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FB1CB" w14:textId="48659EB4" w:rsidR="00693853" w:rsidRPr="00FD5FCF" w:rsidRDefault="00693853" w:rsidP="00FD5FCF">
      <w:pPr>
        <w:pStyle w:val="Heading1"/>
        <w:jc w:val="center"/>
        <w:rPr>
          <w:rFonts w:ascii="Times New Roman" w:hAnsi="Times New Roman"/>
          <w:sz w:val="36"/>
          <w:szCs w:val="36"/>
        </w:rPr>
      </w:pPr>
      <w:r w:rsidRPr="00FD5FCF">
        <w:rPr>
          <w:rFonts w:ascii="Times New Roman" w:hAnsi="Times New Roman"/>
          <w:sz w:val="36"/>
          <w:szCs w:val="36"/>
        </w:rPr>
        <w:t xml:space="preserve">Názov abstraktu (Times New Roman, Bold, </w:t>
      </w:r>
      <w:r w:rsidR="00760FD8">
        <w:rPr>
          <w:rFonts w:ascii="Times New Roman" w:hAnsi="Times New Roman"/>
          <w:sz w:val="36"/>
          <w:szCs w:val="36"/>
        </w:rPr>
        <w:t>v</w:t>
      </w:r>
      <w:r w:rsidRPr="00FD5FCF">
        <w:rPr>
          <w:rFonts w:ascii="Times New Roman" w:hAnsi="Times New Roman"/>
          <w:sz w:val="36"/>
          <w:szCs w:val="36"/>
        </w:rPr>
        <w:t>eľkosť 1</w:t>
      </w:r>
      <w:r w:rsidR="00FD5FCF">
        <w:rPr>
          <w:rFonts w:ascii="Times New Roman" w:hAnsi="Times New Roman"/>
          <w:sz w:val="36"/>
          <w:szCs w:val="36"/>
        </w:rPr>
        <w:t>8</w:t>
      </w:r>
      <w:r w:rsidRPr="00FD5FCF">
        <w:rPr>
          <w:rFonts w:ascii="Times New Roman" w:hAnsi="Times New Roman"/>
          <w:sz w:val="36"/>
          <w:szCs w:val="36"/>
        </w:rPr>
        <w:t xml:space="preserve">PT, </w:t>
      </w:r>
      <w:r w:rsidR="00760FD8">
        <w:rPr>
          <w:rFonts w:ascii="Times New Roman" w:hAnsi="Times New Roman"/>
          <w:sz w:val="36"/>
          <w:szCs w:val="36"/>
        </w:rPr>
        <w:t>z</w:t>
      </w:r>
      <w:r w:rsidRPr="00FD5FCF">
        <w:rPr>
          <w:rFonts w:ascii="Times New Roman" w:hAnsi="Times New Roman"/>
          <w:sz w:val="36"/>
          <w:szCs w:val="36"/>
        </w:rPr>
        <w:t xml:space="preserve">arovnané na stred, </w:t>
      </w:r>
      <w:r w:rsidR="00FD5FCF" w:rsidRPr="00FD5FCF">
        <w:rPr>
          <w:rFonts w:ascii="Times New Roman" w:hAnsi="Times New Roman"/>
          <w:sz w:val="36"/>
          <w:szCs w:val="36"/>
        </w:rPr>
        <w:t>riadkovanie jednoduché</w:t>
      </w:r>
      <w:r w:rsidRPr="00FD5FCF">
        <w:rPr>
          <w:rFonts w:ascii="Times New Roman" w:hAnsi="Times New Roman"/>
          <w:sz w:val="36"/>
          <w:szCs w:val="36"/>
        </w:rPr>
        <w:t>)</w:t>
      </w:r>
    </w:p>
    <w:p w14:paraId="49A48EB0" w14:textId="77777777" w:rsidR="00693853" w:rsidRDefault="00693853" w:rsidP="00EE0F52">
      <w:pPr>
        <w:jc w:val="center"/>
        <w:rPr>
          <w:b/>
          <w:caps/>
          <w:sz w:val="36"/>
          <w:szCs w:val="36"/>
        </w:rPr>
      </w:pPr>
    </w:p>
    <w:p w14:paraId="4902DCE4" w14:textId="77777777" w:rsidR="00693853" w:rsidRDefault="00693853" w:rsidP="00EE0F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Autori (Times New Roman, bold, veľkosť 14PT, zarovnané na stred)</w:t>
      </w:r>
    </w:p>
    <w:p w14:paraId="0DE0E056" w14:textId="77777777" w:rsidR="00693853" w:rsidRDefault="00693853" w:rsidP="00EE0F52">
      <w:pPr>
        <w:jc w:val="center"/>
        <w:rPr>
          <w:b/>
          <w:sz w:val="28"/>
          <w:szCs w:val="28"/>
        </w:rPr>
      </w:pPr>
    </w:p>
    <w:p w14:paraId="070AFDFD" w14:textId="77777777" w:rsidR="00693853" w:rsidRDefault="00693853" w:rsidP="00EE0F52">
      <w:pPr>
        <w:jc w:val="center"/>
        <w:rPr>
          <w:b/>
          <w:i/>
        </w:rPr>
      </w:pPr>
      <w:r>
        <w:rPr>
          <w:b/>
          <w:i/>
        </w:rPr>
        <w:t>Názov a adresa inštitúcie (Times New Roman, bold, italic, veľkosť 12PT, zarovnané na stred)</w:t>
      </w:r>
    </w:p>
    <w:p w14:paraId="4BBE95F8" w14:textId="77777777" w:rsidR="00693853" w:rsidRDefault="00693853" w:rsidP="00EE0F52">
      <w:pPr>
        <w:jc w:val="center"/>
        <w:rPr>
          <w:b/>
          <w:i/>
        </w:rPr>
      </w:pPr>
    </w:p>
    <w:p w14:paraId="698C3ABC" w14:textId="77777777" w:rsidR="00693853" w:rsidRDefault="00693853" w:rsidP="00EE0F52">
      <w:pPr>
        <w:jc w:val="center"/>
      </w:pPr>
      <w:r>
        <w:rPr>
          <w:i/>
        </w:rPr>
        <w:t>e-mailová adresa autora príspevku (Times New Roman, italic, veľkosť 12PT, zarovnané na stred)</w:t>
      </w:r>
    </w:p>
    <w:p w14:paraId="43B630DD" w14:textId="77777777" w:rsidR="00693853" w:rsidRDefault="00693853" w:rsidP="00EE0F52">
      <w:pPr>
        <w:jc w:val="center"/>
      </w:pPr>
    </w:p>
    <w:p w14:paraId="3F7D5DB6" w14:textId="77777777" w:rsidR="005F50CB" w:rsidRDefault="005F50CB" w:rsidP="00EE0F52">
      <w:pPr>
        <w:ind w:firstLine="357"/>
        <w:jc w:val="both"/>
        <w:rPr>
          <w:b/>
        </w:rPr>
      </w:pPr>
      <w:r>
        <w:t xml:space="preserve">Maximálny rozsah abstraktu je 2 strany A4 v slovenčine, češtine, prípadne angličtine. Zarovnanie hore a dole 2,5 cm a vľavo a vpravo 2cm. Členenie abstraktu závisí od každého účastníka konferencie, odporúčame: </w:t>
      </w:r>
      <w:r>
        <w:rPr>
          <w:b/>
        </w:rPr>
        <w:t xml:space="preserve">Úvod, Experimentálna časť, Výsledky a diskusia, Záver, Literatúra. </w:t>
      </w:r>
    </w:p>
    <w:p w14:paraId="4780D746" w14:textId="77777777" w:rsidR="005F50CB" w:rsidRDefault="005F50CB" w:rsidP="00EE0F52">
      <w:pPr>
        <w:ind w:firstLine="357"/>
        <w:jc w:val="both"/>
      </w:pPr>
      <w:r>
        <w:t xml:space="preserve">Hlavička abstraktu musí obsahovať: </w:t>
      </w:r>
      <w:r>
        <w:rPr>
          <w:b/>
        </w:rPr>
        <w:t xml:space="preserve">Názov príspevku </w:t>
      </w:r>
      <w:r>
        <w:t xml:space="preserve">(Times New Roman- všetko veľkými písmenami, tučné písmo, veľkosť 18PT, zarovnanie na stred, </w:t>
      </w:r>
      <w:r w:rsidR="0046760D">
        <w:t xml:space="preserve">riadkovanie jednoduché, </w:t>
      </w:r>
      <w:r>
        <w:t xml:space="preserve">po názve medzera veľkosť 18PT), </w:t>
      </w:r>
      <w:r>
        <w:rPr>
          <w:b/>
        </w:rPr>
        <w:t>Autori (</w:t>
      </w:r>
      <w:r w:rsidR="006540DA">
        <w:t xml:space="preserve">Times New Roman, tučné písmo, 14PT, zarovnanie na stred), </w:t>
      </w:r>
      <w:r w:rsidR="006540DA">
        <w:rPr>
          <w:b/>
        </w:rPr>
        <w:t xml:space="preserve">Názov a adresa inštitúcie </w:t>
      </w:r>
      <w:r w:rsidR="006540DA">
        <w:t xml:space="preserve">(Times New Roman, tučné a italic písmo, 12PT, na stred), </w:t>
      </w:r>
      <w:r w:rsidR="006540DA">
        <w:rPr>
          <w:b/>
        </w:rPr>
        <w:t>E-mailová adresa autora príspevku</w:t>
      </w:r>
      <w:r w:rsidR="006540DA">
        <w:t xml:space="preserve"> (Times New Roman, italic písmo, 12PT, na stred). </w:t>
      </w:r>
    </w:p>
    <w:p w14:paraId="34CF6F33" w14:textId="77777777" w:rsidR="006540DA" w:rsidRDefault="006540DA" w:rsidP="00EE0F52">
      <w:pPr>
        <w:ind w:firstLine="357"/>
        <w:jc w:val="both"/>
      </w:pPr>
      <w:r>
        <w:t>Text abstraktu (Times New Roman, veľkosť 12PT, zarovnané na oba okraje). Začiatok nového odseku odrážka 0,63 cm. Úvod, experimentálna časť, výsledky a diskusia, záver, literatúra (Times New Roman, 12PT, tučné písmo, bez odsadenia</w:t>
      </w:r>
      <w:r w:rsidR="0046760D">
        <w:t xml:space="preserve">, riadkovanie </w:t>
      </w:r>
      <w:r w:rsidR="00EE0F52">
        <w:t>jednoduché</w:t>
      </w:r>
      <w:r>
        <w:t xml:space="preserve">) a pod každým nadpisom vynechať jeden riadok. </w:t>
      </w:r>
    </w:p>
    <w:p w14:paraId="14E9B80B" w14:textId="77777777" w:rsidR="00693853" w:rsidRDefault="00693853" w:rsidP="00EE0F52">
      <w:pPr>
        <w:ind w:firstLine="357"/>
        <w:jc w:val="both"/>
      </w:pPr>
      <w:r>
        <w:t xml:space="preserve">Žiadame o striktné dodržiavanie citovania literárnych a iných zdrojov. Skratky odborných časopisov podľa: </w:t>
      </w:r>
      <w:hyperlink r:id="rId5" w:history="1">
        <w:r w:rsidRPr="00597665">
          <w:rPr>
            <w:rStyle w:val="Hyperlink"/>
          </w:rPr>
          <w:t>http://cassi.cas.org/search.jsp</w:t>
        </w:r>
      </w:hyperlink>
    </w:p>
    <w:p w14:paraId="65464088" w14:textId="77777777" w:rsidR="00693853" w:rsidRPr="00693853" w:rsidRDefault="00693853" w:rsidP="00EE0F52">
      <w:pPr>
        <w:ind w:firstLine="357"/>
        <w:jc w:val="both"/>
      </w:pPr>
    </w:p>
    <w:p w14:paraId="532686A2" w14:textId="77777777" w:rsidR="00693853" w:rsidRDefault="00693853" w:rsidP="00EE0F52">
      <w:pPr>
        <w:jc w:val="both"/>
      </w:pPr>
      <w:r>
        <w:rPr>
          <w:b/>
          <w:bCs/>
        </w:rPr>
        <w:t xml:space="preserve">Poďakovanie </w:t>
      </w:r>
      <w:r>
        <w:t>(nepovinná časť)</w:t>
      </w:r>
    </w:p>
    <w:p w14:paraId="0807DDE8" w14:textId="77777777" w:rsidR="00D156AB" w:rsidRDefault="00693853" w:rsidP="00EE0F52">
      <w:pPr>
        <w:jc w:val="both"/>
        <w:rPr>
          <w:b/>
        </w:rPr>
      </w:pPr>
      <w:r>
        <w:t>Príklad textu poďakovania: Tento príspevok vznikol s podporou VEGA MŠ SR a SAV pre projekt č. 1/0973/12.</w:t>
      </w:r>
      <w:r>
        <w:rPr>
          <w:rStyle w:val="Strong"/>
        </w:rPr>
        <w:br/>
      </w:r>
    </w:p>
    <w:p w14:paraId="30D8B3B9" w14:textId="77777777" w:rsidR="00693853" w:rsidRDefault="00693853" w:rsidP="00EE0F52">
      <w:pPr>
        <w:jc w:val="both"/>
      </w:pPr>
      <w:r>
        <w:rPr>
          <w:b/>
        </w:rPr>
        <w:t>Literatúra</w:t>
      </w:r>
    </w:p>
    <w:p w14:paraId="04737AA8" w14:textId="77777777" w:rsidR="00693853" w:rsidRPr="00693853" w:rsidRDefault="00693853" w:rsidP="00EE0F52">
      <w:pPr>
        <w:pStyle w:val="ABSReferences"/>
        <w:numPr>
          <w:ilvl w:val="0"/>
          <w:numId w:val="0"/>
        </w:numPr>
        <w:ind w:left="360" w:hanging="360"/>
        <w:rPr>
          <w:lang w:val="sk-SK"/>
        </w:rPr>
      </w:pPr>
      <w:r>
        <w:rPr>
          <w:lang w:val="sk-SK"/>
        </w:rPr>
        <w:t xml:space="preserve">[1] </w:t>
      </w:r>
      <w:r>
        <w:rPr>
          <w:lang w:val="sk-SK"/>
        </w:rPr>
        <w:tab/>
        <w:t xml:space="preserve">ACS štýl, príklad citácie: Deno, N. C.; Richey, H. G.; Liu, J. S.; Lincoln, D. N.; Turner, J. O. J. Am. Chem. Soc. </w:t>
      </w:r>
      <w:r>
        <w:rPr>
          <w:b/>
          <w:lang w:val="sk-SK"/>
        </w:rPr>
        <w:t>1965</w:t>
      </w:r>
      <w:r>
        <w:rPr>
          <w:lang w:val="sk-SK"/>
        </w:rPr>
        <w:t>, 87, 4533-4538.</w:t>
      </w:r>
    </w:p>
    <w:sectPr w:rsidR="00693853" w:rsidRPr="00693853">
      <w:pgSz w:w="11906" w:h="16838"/>
      <w:pgMar w:top="1418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nQuanYi Micro Hei"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pStyle w:val="ABSReferences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67"/>
        </w:tabs>
        <w:ind w:left="106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774"/>
        </w:tabs>
        <w:ind w:left="177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481"/>
        </w:tabs>
        <w:ind w:left="248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3188"/>
        </w:tabs>
        <w:ind w:left="318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895"/>
        </w:tabs>
        <w:ind w:left="389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602"/>
        </w:tabs>
        <w:ind w:left="460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5309"/>
        </w:tabs>
        <w:ind w:left="530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6016"/>
        </w:tabs>
        <w:ind w:left="601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723"/>
        </w:tabs>
        <w:ind w:left="6723" w:hanging="283"/>
      </w:pPr>
      <w:rPr>
        <w:rFonts w:ascii="Symbol" w:hAnsi="Symbol" w:cs="OpenSymbo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067"/>
        </w:tabs>
        <w:ind w:left="106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774"/>
        </w:tabs>
        <w:ind w:left="177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481"/>
        </w:tabs>
        <w:ind w:left="248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3188"/>
        </w:tabs>
        <w:ind w:left="318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895"/>
        </w:tabs>
        <w:ind w:left="389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602"/>
        </w:tabs>
        <w:ind w:left="460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5309"/>
        </w:tabs>
        <w:ind w:left="530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6016"/>
        </w:tabs>
        <w:ind w:left="601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723"/>
        </w:tabs>
        <w:ind w:left="6723" w:hanging="283"/>
      </w:pPr>
      <w:rPr>
        <w:rFonts w:ascii="Symbol" w:hAnsi="Symbol" w:cs="OpenSymbol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1067"/>
        </w:tabs>
        <w:ind w:left="106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774"/>
        </w:tabs>
        <w:ind w:left="177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481"/>
        </w:tabs>
        <w:ind w:left="248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3188"/>
        </w:tabs>
        <w:ind w:left="318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895"/>
        </w:tabs>
        <w:ind w:left="389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602"/>
        </w:tabs>
        <w:ind w:left="460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5309"/>
        </w:tabs>
        <w:ind w:left="530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6016"/>
        </w:tabs>
        <w:ind w:left="601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723"/>
        </w:tabs>
        <w:ind w:left="6723" w:hanging="283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1067"/>
        </w:tabs>
        <w:ind w:left="106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774"/>
        </w:tabs>
        <w:ind w:left="177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481"/>
        </w:tabs>
        <w:ind w:left="248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3188"/>
        </w:tabs>
        <w:ind w:left="318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895"/>
        </w:tabs>
        <w:ind w:left="389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602"/>
        </w:tabs>
        <w:ind w:left="460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5309"/>
        </w:tabs>
        <w:ind w:left="530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6016"/>
        </w:tabs>
        <w:ind w:left="601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723"/>
        </w:tabs>
        <w:ind w:left="6723" w:hanging="283"/>
      </w:pPr>
      <w:rPr>
        <w:rFonts w:ascii="Symbol" w:hAnsi="Symbol" w:cs="OpenSymbol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1067"/>
        </w:tabs>
        <w:ind w:left="106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774"/>
        </w:tabs>
        <w:ind w:left="177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481"/>
        </w:tabs>
        <w:ind w:left="248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3188"/>
        </w:tabs>
        <w:ind w:left="318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895"/>
        </w:tabs>
        <w:ind w:left="389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602"/>
        </w:tabs>
        <w:ind w:left="460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5309"/>
        </w:tabs>
        <w:ind w:left="530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6016"/>
        </w:tabs>
        <w:ind w:left="601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723"/>
        </w:tabs>
        <w:ind w:left="6723" w:hanging="283"/>
      </w:pPr>
      <w:rPr>
        <w:rFonts w:ascii="Symbol" w:hAnsi="Symbol" w:cs="OpenSymbol"/>
      </w:r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F50CB"/>
    <w:rsid w:val="00323C94"/>
    <w:rsid w:val="003721B3"/>
    <w:rsid w:val="0046760D"/>
    <w:rsid w:val="005F50CB"/>
    <w:rsid w:val="006540DA"/>
    <w:rsid w:val="00693853"/>
    <w:rsid w:val="006F303A"/>
    <w:rsid w:val="00760FD8"/>
    <w:rsid w:val="007947E9"/>
    <w:rsid w:val="008F7F01"/>
    <w:rsid w:val="00D156AB"/>
    <w:rsid w:val="00EE0F52"/>
    <w:rsid w:val="00FD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B080C1B"/>
  <w15:docId w15:val="{81A40336-57F3-4654-BD9F-C3C2E3846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FD5FC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b w:val="0"/>
      <w:i w:val="0"/>
    </w:rPr>
  </w:style>
  <w:style w:type="character" w:customStyle="1" w:styleId="WW8Num2z0">
    <w:name w:val="WW8Num2z0"/>
    <w:rPr>
      <w:rFonts w:ascii="Symbol" w:hAnsi="Symbol" w:cs="OpenSymbol"/>
      <w:sz w:val="24"/>
      <w:szCs w:val="24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WW8Num7z0">
    <w:name w:val="WW8Num7z0"/>
    <w:rPr>
      <w:rFonts w:ascii="Symbol" w:hAnsi="Symbol" w:cs="OpenSymbol"/>
    </w:rPr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0z0">
    <w:name w:val="WW8Num10z0"/>
    <w:rPr>
      <w:rFonts w:ascii="Symbol" w:hAnsi="Symbol" w:cs="OpenSymbol"/>
    </w:rPr>
  </w:style>
  <w:style w:type="character" w:customStyle="1" w:styleId="WW8Num11z0">
    <w:name w:val="WW8Num11z0"/>
    <w:rPr>
      <w:rFonts w:ascii="Symbol" w:hAnsi="Symbol" w:cs="OpenSymbol"/>
    </w:rPr>
  </w:style>
  <w:style w:type="character" w:customStyle="1" w:styleId="WW8Num12z0">
    <w:name w:val="WW8Num12z0"/>
    <w:rPr>
      <w:rFonts w:ascii="Symbol" w:hAnsi="Symbol" w:cs="OpenSymbol"/>
    </w:rPr>
  </w:style>
  <w:style w:type="character" w:customStyle="1" w:styleId="WW8Num13z0">
    <w:name w:val="WW8Num13z0"/>
    <w:rPr>
      <w:rFonts w:ascii="Symbol" w:hAnsi="Symbol" w:cs="OpenSymbol"/>
    </w:rPr>
  </w:style>
  <w:style w:type="character" w:customStyle="1" w:styleId="WW8Num14z0">
    <w:name w:val="WW8Num14z0"/>
    <w:rPr>
      <w:rFonts w:ascii="Symbol" w:hAnsi="Symbol" w:cs="OpenSymbo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Absatz-Standardschriftart">
    <w:name w:val="Absatz-Standardschriftart"/>
  </w:style>
  <w:style w:type="character" w:customStyle="1" w:styleId="Predvolenpsmoodseku1">
    <w:name w:val="Predvolené písmo odseku1"/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styleId="Strong">
    <w:name w:val="Strong"/>
    <w:qFormat/>
    <w:rPr>
      <w:b/>
      <w:bCs/>
    </w:rPr>
  </w:style>
  <w:style w:type="paragraph" w:customStyle="1" w:styleId="Nadpis">
    <w:name w:val="Nadpis"/>
    <w:basedOn w:val="Normal"/>
    <w:next w:val="BodyText"/>
    <w:pPr>
      <w:keepNext/>
      <w:spacing w:before="240" w:after="120"/>
    </w:pPr>
    <w:rPr>
      <w:rFonts w:ascii="Arial" w:eastAsia="WenQuanYi Micro Hei" w:hAnsi="Arial" w:cs="Lohit Hindi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Lohit Hind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"/>
    <w:pPr>
      <w:suppressLineNumbers/>
    </w:pPr>
    <w:rPr>
      <w:rFonts w:cs="Lohit Hindi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ABSReferences">
    <w:name w:val="ABS_References"/>
    <w:basedOn w:val="Normal"/>
    <w:pPr>
      <w:numPr>
        <w:numId w:val="1"/>
      </w:numPr>
      <w:spacing w:after="60"/>
    </w:pPr>
    <w:rPr>
      <w:szCs w:val="20"/>
      <w:lang w:val="en-GB"/>
    </w:rPr>
  </w:style>
  <w:style w:type="character" w:styleId="Hyperlink">
    <w:name w:val="Hyperlink"/>
    <w:rsid w:val="00693853"/>
    <w:rPr>
      <w:color w:val="0000FF"/>
      <w:u w:val="single"/>
    </w:rPr>
  </w:style>
  <w:style w:type="character" w:customStyle="1" w:styleId="Heading1Char">
    <w:name w:val="Heading 1 Char"/>
    <w:link w:val="Heading1"/>
    <w:rsid w:val="00FD5FCF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assi.cas.org/search.js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NÁZOV ABSTRAKTU (TIMES NEW ROMAN, BOLD, VEĽKOSŤ 18PT, ZAROVNANÉ NA STRED, PO NÁZVE MEDZERA VEĽKOSŤ 18PT, VEĽKÉ PÍSMENÁ)</vt:lpstr>
      <vt:lpstr>NÁZOV ABSTRAKTU (TIMES NEW ROMAN, BOLD, VEĽKOSŤ 18PT, ZAROVNANÉ NA STRED, PO NÁZVE MEDZERA VEĽKOSŤ 18PT, VEĽKÉ PÍSMENÁ)</vt:lpstr>
    </vt:vector>
  </TitlesOfParts>
  <Company>Ropa FCHPT</Company>
  <LinksUpToDate>false</LinksUpToDate>
  <CharactersWithSpaces>1835</CharactersWithSpaces>
  <SharedDoc>false</SharedDoc>
  <HLinks>
    <vt:vector size="6" baseType="variant">
      <vt:variant>
        <vt:i4>6684722</vt:i4>
      </vt:variant>
      <vt:variant>
        <vt:i4>0</vt:i4>
      </vt:variant>
      <vt:variant>
        <vt:i4>0</vt:i4>
      </vt:variant>
      <vt:variant>
        <vt:i4>5</vt:i4>
      </vt:variant>
      <vt:variant>
        <vt:lpwstr>http://cassi.cas.org/search.jsp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NÁZOV ABSTRAKTU (TIMES NEW ROMAN, BOLD, VEĽKOSŤ 18PT, ZAROVNANÉ NA STRED, PO NÁZVE MEDZERA VEĽKOSŤ 18PT, VEĽKÉ PÍSMENÁ)</dc:title>
  <dc:creator>Michino</dc:creator>
  <cp:lastModifiedBy>Juraj Oravec</cp:lastModifiedBy>
  <cp:revision>5</cp:revision>
  <cp:lastPrinted>1899-12-31T23:00:00Z</cp:lastPrinted>
  <dcterms:created xsi:type="dcterms:W3CDTF">2015-09-17T08:00:00Z</dcterms:created>
  <dcterms:modified xsi:type="dcterms:W3CDTF">2021-11-28T15:05:00Z</dcterms:modified>
</cp:coreProperties>
</file>